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2E" w:rsidRDefault="0048722E" w:rsidP="0048722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Joint Operational Programme Romania-Ukraine-Republic of Moldova 2007-2013</w:t>
      </w:r>
    </w:p>
    <w:p w:rsidR="0048722E" w:rsidRDefault="0048722E" w:rsidP="0048722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Contract title: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b/>
          <w:bCs/>
          <w:color w:val="000000"/>
          <w:sz w:val="15"/>
          <w:szCs w:val="15"/>
        </w:rPr>
        <w:t>Supply of Reference-standard measuring equipment for testing GMS working facilities (Ungheni)</w:t>
      </w:r>
    </w:p>
    <w:p w:rsidR="0048722E" w:rsidRDefault="0048722E" w:rsidP="0048722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Ministry of Economy of the Republic of Moldova intends to award a contract within the tender for „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b/>
          <w:bCs/>
          <w:color w:val="000000"/>
          <w:sz w:val="15"/>
          <w:szCs w:val="15"/>
        </w:rPr>
        <w:t>Supply of Reference-standard measuring equipment for testing GMS working facilities (Ungheni)</w:t>
      </w: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”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(Interconnection gas pipeline between the Natural Gas Transmission System of Romania and the Natural Gas Transmission System of the Republic of Moldova on the Iaşi (Romania) – Ungheni (Moldova) direction, Grant Contract no. MIS-ETC Code 993, programme of the European Union.)</w:t>
      </w:r>
    </w:p>
    <w:p w:rsidR="0048722E" w:rsidRDefault="0048722E" w:rsidP="0048722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The tender dossier shall be made available to the interested firms. Your expressions of interest can be sent (for elaboration of the short-list of eventual participants in the competitive negotiated procedure) to the implementing agency (MEPIU) to the e-mail address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hyperlink r:id="rId5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by June 1, 2015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or</w:t>
      </w:r>
    </w:p>
    <w:p w:rsidR="0048722E" w:rsidRDefault="0048722E" w:rsidP="0048722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delivered to the MEPIU premises:1, Alecu Russo Street, Block A1, Floor 16th, office 163, MD-2068, Chisinau, Republic of Moldova by the same date.</w:t>
      </w:r>
    </w:p>
    <w:p w:rsidR="0048722E" w:rsidRDefault="0048722E" w:rsidP="0048722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E-mail: </w:t>
      </w:r>
      <w:hyperlink r:id="rId6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Emphasis"/>
          <w:rFonts w:ascii="Verdana" w:hAnsi="Verdana"/>
          <w:color w:val="000000"/>
          <w:sz w:val="15"/>
          <w:szCs w:val="15"/>
        </w:rPr>
        <w:t>, tel/fax: +373 22 49 67 90</w:t>
      </w:r>
    </w:p>
    <w:p w:rsidR="005763CB" w:rsidRDefault="005763CB">
      <w:bookmarkStart w:id="0" w:name="_GoBack"/>
      <w:bookmarkEnd w:id="0"/>
    </w:p>
    <w:sectPr w:rsidR="0057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2E"/>
    <w:rsid w:val="0048722E"/>
    <w:rsid w:val="0057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8722E"/>
    <w:rPr>
      <w:b/>
      <w:bCs/>
    </w:rPr>
  </w:style>
  <w:style w:type="character" w:styleId="Emphasis">
    <w:name w:val="Emphasis"/>
    <w:basedOn w:val="DefaultParagraphFont"/>
    <w:uiPriority w:val="20"/>
    <w:qFormat/>
    <w:rsid w:val="0048722E"/>
    <w:rPr>
      <w:i/>
      <w:iCs/>
    </w:rPr>
  </w:style>
  <w:style w:type="character" w:customStyle="1" w:styleId="apple-converted-space">
    <w:name w:val="apple-converted-space"/>
    <w:basedOn w:val="DefaultParagraphFont"/>
    <w:rsid w:val="0048722E"/>
  </w:style>
  <w:style w:type="character" w:styleId="Hyperlink">
    <w:name w:val="Hyperlink"/>
    <w:basedOn w:val="DefaultParagraphFont"/>
    <w:uiPriority w:val="99"/>
    <w:semiHidden/>
    <w:unhideWhenUsed/>
    <w:rsid w:val="004872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8722E"/>
    <w:rPr>
      <w:b/>
      <w:bCs/>
    </w:rPr>
  </w:style>
  <w:style w:type="character" w:styleId="Emphasis">
    <w:name w:val="Emphasis"/>
    <w:basedOn w:val="DefaultParagraphFont"/>
    <w:uiPriority w:val="20"/>
    <w:qFormat/>
    <w:rsid w:val="0048722E"/>
    <w:rPr>
      <w:i/>
      <w:iCs/>
    </w:rPr>
  </w:style>
  <w:style w:type="character" w:customStyle="1" w:styleId="apple-converted-space">
    <w:name w:val="apple-converted-space"/>
    <w:basedOn w:val="DefaultParagraphFont"/>
    <w:rsid w:val="0048722E"/>
  </w:style>
  <w:style w:type="character" w:styleId="Hyperlink">
    <w:name w:val="Hyperlink"/>
    <w:basedOn w:val="DefaultParagraphFont"/>
    <w:uiPriority w:val="99"/>
    <w:semiHidden/>
    <w:unhideWhenUsed/>
    <w:rsid w:val="00487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piu@mepiu.md" TargetMode="External"/><Relationship Id="rId5" Type="http://schemas.openxmlformats.org/officeDocument/2006/relationships/hyperlink" Target="mailto:mepiu@mepiu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2015-06-01T07:30:00Z</dcterms:created>
  <dcterms:modified xsi:type="dcterms:W3CDTF">2015-06-01T07:31:00Z</dcterms:modified>
</cp:coreProperties>
</file>